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FF" w:rsidRPr="000121FF" w:rsidRDefault="000121FF" w:rsidP="000121FF">
      <w:pPr>
        <w:jc w:val="center"/>
        <w:rPr>
          <w:sz w:val="40"/>
          <w:szCs w:val="40"/>
        </w:rPr>
      </w:pPr>
      <w:r w:rsidRPr="000121FF">
        <w:rPr>
          <w:sz w:val="40"/>
          <w:szCs w:val="40"/>
        </w:rPr>
        <w:t>POSITION DESCRIPTION</w:t>
      </w:r>
    </w:p>
    <w:p w:rsidR="000121FF" w:rsidRPr="000121FF" w:rsidRDefault="00B03619" w:rsidP="000121FF">
      <w:pPr>
        <w:jc w:val="center"/>
        <w:rPr>
          <w:sz w:val="40"/>
          <w:szCs w:val="40"/>
        </w:rPr>
      </w:pPr>
      <w:r>
        <w:rPr>
          <w:sz w:val="40"/>
          <w:szCs w:val="40"/>
        </w:rPr>
        <w:t>SOCIAL MEDIA/WEBSITE MANAGER</w:t>
      </w:r>
    </w:p>
    <w:p w:rsidR="000121FF" w:rsidRDefault="000121FF" w:rsidP="000121FF"/>
    <w:p w:rsidR="000121FF" w:rsidRPr="000121FF" w:rsidRDefault="000121FF" w:rsidP="000121FF">
      <w:pPr>
        <w:rPr>
          <w:b/>
        </w:rPr>
      </w:pPr>
      <w:r w:rsidRPr="000121FF">
        <w:rPr>
          <w:b/>
        </w:rPr>
        <w:t>ORGANISATION DETAILS</w:t>
      </w:r>
    </w:p>
    <w:p w:rsidR="000121FF" w:rsidRDefault="000121FF" w:rsidP="000121FF">
      <w:r>
        <w:t>Organisation:</w:t>
      </w:r>
    </w:p>
    <w:p w:rsidR="000121FF" w:rsidRDefault="000121FF" w:rsidP="000121FF">
      <w:r>
        <w:t>Term of appointment:</w:t>
      </w:r>
    </w:p>
    <w:p w:rsidR="000121FF" w:rsidRDefault="000121FF" w:rsidP="000121FF">
      <w:r>
        <w:t>Hours per week:</w:t>
      </w:r>
    </w:p>
    <w:p w:rsidR="000121FF" w:rsidRDefault="000121FF" w:rsidP="000121FF"/>
    <w:p w:rsidR="00B03619" w:rsidRPr="00B03619" w:rsidRDefault="00B03619" w:rsidP="00B03619">
      <w:pPr>
        <w:rPr>
          <w:b/>
        </w:rPr>
      </w:pPr>
      <w:r w:rsidRPr="00B03619">
        <w:rPr>
          <w:b/>
        </w:rPr>
        <w:t>Marketing and Social Media Volunteer – Role Description</w:t>
      </w:r>
    </w:p>
    <w:p w:rsidR="00B03619" w:rsidRDefault="00B03619" w:rsidP="00B03619">
      <w:pPr>
        <w:rPr>
          <w:b/>
        </w:rPr>
      </w:pPr>
      <w:r w:rsidRPr="00B03619">
        <w:rPr>
          <w:b/>
        </w:rPr>
        <w:t>Voluntary</w:t>
      </w:r>
    </w:p>
    <w:p w:rsidR="00B03619" w:rsidRPr="00B03619" w:rsidRDefault="00B03619" w:rsidP="00B03619">
      <w:pPr>
        <w:rPr>
          <w:b/>
        </w:rPr>
      </w:pPr>
    </w:p>
    <w:p w:rsidR="00B03619" w:rsidRPr="00B03619" w:rsidRDefault="00B03619" w:rsidP="00B03619">
      <w:r w:rsidRPr="00B03619">
        <w:t>An hour or two each day to make up one day per week, with occas</w:t>
      </w:r>
      <w:r>
        <w:t xml:space="preserve">ional additional days to attend </w:t>
      </w:r>
      <w:r w:rsidRPr="00B03619">
        <w:t xml:space="preserve">events. </w:t>
      </w:r>
    </w:p>
    <w:p w:rsidR="00B03619" w:rsidRDefault="00B03619" w:rsidP="00B03619">
      <w:pPr>
        <w:rPr>
          <w:b/>
        </w:rPr>
      </w:pPr>
      <w:r w:rsidRPr="00B03619">
        <w:rPr>
          <w:b/>
        </w:rPr>
        <w:t>Main purpose of the role</w:t>
      </w:r>
    </w:p>
    <w:p w:rsidR="00B03619" w:rsidRPr="00B03619" w:rsidRDefault="00B03619" w:rsidP="00B03619">
      <w:pPr>
        <w:rPr>
          <w:b/>
        </w:rPr>
      </w:pPr>
    </w:p>
    <w:p w:rsidR="00B03619" w:rsidRPr="00B03619" w:rsidRDefault="00B03619" w:rsidP="00B03619">
      <w:r w:rsidRPr="00B03619">
        <w:t>The role of Marketing and Social Media volunteer will be to assist</w:t>
      </w:r>
      <w:r w:rsidRPr="00B03619">
        <w:t xml:space="preserve"> the committee in promoting the </w:t>
      </w:r>
      <w:r w:rsidRPr="00B03619">
        <w:t>group’s work, working parties, activities,</w:t>
      </w:r>
      <w:r w:rsidRPr="00B03619">
        <w:t xml:space="preserve"> volunteering opportunities and other activities aimed at </w:t>
      </w:r>
      <w:r w:rsidRPr="00B03619">
        <w:t>connecting the community with the park. The volunteer will take a le</w:t>
      </w:r>
      <w:r w:rsidRPr="00B03619">
        <w:t xml:space="preserve">ad in co-ordinating the group’s </w:t>
      </w:r>
      <w:r w:rsidRPr="00B03619">
        <w:t>social media ac</w:t>
      </w:r>
      <w:r w:rsidRPr="00B03619">
        <w:t xml:space="preserve">tivity across Facebook, Twitter </w:t>
      </w:r>
      <w:r w:rsidRPr="00B03619">
        <w:t xml:space="preserve">and </w:t>
      </w:r>
      <w:proofErr w:type="spellStart"/>
      <w:r w:rsidRPr="00B03619">
        <w:t>Youtube</w:t>
      </w:r>
      <w:proofErr w:type="spellEnd"/>
      <w:r w:rsidRPr="00B03619">
        <w:t>, and will</w:t>
      </w:r>
      <w:r w:rsidRPr="00B03619">
        <w:t xml:space="preserve"> also liaise with the committee </w:t>
      </w:r>
      <w:r w:rsidRPr="00B03619">
        <w:t xml:space="preserve">to produce a monthly update for publication in hyperlocal media. </w:t>
      </w:r>
      <w:r w:rsidRPr="00B03619">
        <w:t xml:space="preserve">In addition, the volunteer will </w:t>
      </w:r>
      <w:r w:rsidRPr="00B03619">
        <w:t xml:space="preserve">produce and distribute press releases for relevant projects and </w:t>
      </w:r>
      <w:r w:rsidRPr="00B03619">
        <w:t xml:space="preserve">outcomes to promote the group’s </w:t>
      </w:r>
      <w:r w:rsidRPr="00B03619">
        <w:t>work more widely.</w:t>
      </w:r>
    </w:p>
    <w:p w:rsidR="00B03619" w:rsidRPr="00B03619" w:rsidRDefault="00B03619" w:rsidP="00B03619">
      <w:pPr>
        <w:rPr>
          <w:b/>
        </w:rPr>
      </w:pPr>
    </w:p>
    <w:p w:rsidR="00B03619" w:rsidRDefault="00B03619" w:rsidP="00B03619">
      <w:pPr>
        <w:rPr>
          <w:b/>
        </w:rPr>
      </w:pPr>
      <w:r w:rsidRPr="00B03619">
        <w:rPr>
          <w:b/>
        </w:rPr>
        <w:t xml:space="preserve">Main relationships: </w:t>
      </w:r>
      <w:r w:rsidRPr="00B03619">
        <w:t>The role is very much about commun</w:t>
      </w:r>
      <w:r w:rsidRPr="00B03619">
        <w:t xml:space="preserve">icating externally and building </w:t>
      </w:r>
      <w:r w:rsidRPr="00B03619">
        <w:t>relationships with potential and current members of the group.</w:t>
      </w:r>
      <w:r w:rsidRPr="00B03619">
        <w:t xml:space="preserve"> The Marketing and Social Media </w:t>
      </w:r>
      <w:r w:rsidRPr="00B03619">
        <w:t>volunteer will be working alongside the wider committee, in parti</w:t>
      </w:r>
      <w:r w:rsidRPr="00B03619">
        <w:t xml:space="preserve">cular the Chair, Vice-Chair and </w:t>
      </w:r>
      <w:r w:rsidRPr="00B03619">
        <w:t>Lead Volunteer</w:t>
      </w:r>
      <w:r w:rsidRPr="00B03619">
        <w:t>s in between committee meetings.</w:t>
      </w:r>
    </w:p>
    <w:p w:rsidR="00B03619" w:rsidRPr="00B03619" w:rsidRDefault="00B03619" w:rsidP="00B03619">
      <w:pPr>
        <w:rPr>
          <w:b/>
        </w:rPr>
      </w:pPr>
    </w:p>
    <w:p w:rsidR="00B03619" w:rsidRDefault="00B03619" w:rsidP="00B03619">
      <w:pPr>
        <w:rPr>
          <w:b/>
        </w:rPr>
      </w:pPr>
      <w:r w:rsidRPr="00B03619">
        <w:rPr>
          <w:b/>
        </w:rPr>
        <w:t>Person specification</w:t>
      </w:r>
    </w:p>
    <w:p w:rsidR="00B03619" w:rsidRPr="00B03619" w:rsidRDefault="00B03619" w:rsidP="00B03619">
      <w:pPr>
        <w:rPr>
          <w:b/>
        </w:rPr>
      </w:pPr>
    </w:p>
    <w:p w:rsidR="00B03619" w:rsidRPr="00B03619" w:rsidRDefault="00B03619" w:rsidP="00B03619">
      <w:pPr>
        <w:rPr>
          <w:b/>
        </w:rPr>
      </w:pPr>
      <w:r w:rsidRPr="00B03619">
        <w:rPr>
          <w:b/>
        </w:rPr>
        <w:t>This role would suit someone who:</w:t>
      </w:r>
    </w:p>
    <w:p w:rsidR="00B03619" w:rsidRDefault="00B03619" w:rsidP="00B03619">
      <w:r w:rsidRPr="00B03619">
        <w:rPr>
          <w:b/>
        </w:rPr>
        <w:t xml:space="preserve">• </w:t>
      </w:r>
      <w:r w:rsidRPr="00B03619">
        <w:t>Has some experience of marketing and social media, ei</w:t>
      </w:r>
      <w:r w:rsidRPr="00B03619">
        <w:t xml:space="preserve">ther through education, work or </w:t>
      </w:r>
      <w:r w:rsidRPr="00B03619">
        <w:t>volunteering.</w:t>
      </w:r>
    </w:p>
    <w:p w:rsidR="00B03619" w:rsidRPr="00B03619" w:rsidRDefault="00B03619" w:rsidP="00B03619"/>
    <w:p w:rsidR="00B03619" w:rsidRDefault="00B03619" w:rsidP="00B03619">
      <w:r w:rsidRPr="00B03619">
        <w:t xml:space="preserve">• Is familiar with using social media and other online tools to </w:t>
      </w:r>
      <w:r w:rsidRPr="00B03619">
        <w:t xml:space="preserve">generate interest in a business </w:t>
      </w:r>
      <w:r w:rsidRPr="00B03619">
        <w:t xml:space="preserve">or </w:t>
      </w:r>
      <w:proofErr w:type="gramStart"/>
      <w:r w:rsidRPr="00B03619">
        <w:t>project.</w:t>
      </w:r>
      <w:proofErr w:type="gramEnd"/>
    </w:p>
    <w:p w:rsidR="00B03619" w:rsidRPr="00B03619" w:rsidRDefault="00B03619" w:rsidP="00B03619"/>
    <w:p w:rsidR="00B03619" w:rsidRDefault="00B03619" w:rsidP="00B03619">
      <w:r w:rsidRPr="00B03619">
        <w:t>• Is an excellent communicator.</w:t>
      </w:r>
    </w:p>
    <w:p w:rsidR="00B03619" w:rsidRPr="00B03619" w:rsidRDefault="00B03619" w:rsidP="00B03619"/>
    <w:p w:rsidR="00B03619" w:rsidRDefault="00B03619" w:rsidP="00B03619">
      <w:r w:rsidRPr="00B03619">
        <w:t>• Is able to write clearly, accurately and succinctly.</w:t>
      </w:r>
    </w:p>
    <w:p w:rsidR="00B03619" w:rsidRPr="00B03619" w:rsidRDefault="00B03619" w:rsidP="00B03619"/>
    <w:p w:rsidR="00B03619" w:rsidRDefault="00B03619" w:rsidP="00B03619">
      <w:r w:rsidRPr="00B03619">
        <w:t>• Can be flexible with their time: We envisage spending a sh</w:t>
      </w:r>
      <w:r w:rsidRPr="00B03619">
        <w:t xml:space="preserve">ort time each day (although not </w:t>
      </w:r>
      <w:r w:rsidRPr="00B03619">
        <w:t xml:space="preserve">necessarily every day) updating social media channels. The </w:t>
      </w:r>
      <w:r w:rsidRPr="00B03619">
        <w:t xml:space="preserve">volunteer will also be expected </w:t>
      </w:r>
      <w:r w:rsidRPr="00B03619">
        <w:t>to attend some of our events and workshops with a view t</w:t>
      </w:r>
      <w:r w:rsidRPr="00B03619">
        <w:t xml:space="preserve">o reporting on them. This is in </w:t>
      </w:r>
      <w:r w:rsidRPr="00B03619">
        <w:t>addition to the 2-hour commitment to attend monthly committee meetings.</w:t>
      </w:r>
    </w:p>
    <w:p w:rsidR="00B03619" w:rsidRPr="00B03619" w:rsidRDefault="00B03619" w:rsidP="00B03619"/>
    <w:p w:rsidR="00B03619" w:rsidRDefault="00B03619" w:rsidP="00B03619">
      <w:r w:rsidRPr="00B03619">
        <w:t>• Has an interest in community and environmental issues.</w:t>
      </w:r>
    </w:p>
    <w:p w:rsidR="00B03619" w:rsidRPr="00B03619" w:rsidRDefault="00B03619" w:rsidP="00B03619"/>
    <w:p w:rsidR="00B03619" w:rsidRPr="00B03619" w:rsidRDefault="00B03619" w:rsidP="00B03619">
      <w:r w:rsidRPr="00B03619">
        <w:t>• Is willing to 'muck in' with all aspects of the group's activities.</w:t>
      </w:r>
    </w:p>
    <w:p w:rsidR="00B03619" w:rsidRPr="00B03619" w:rsidRDefault="00B03619" w:rsidP="00B03619">
      <w:r w:rsidRPr="00B03619">
        <w:lastRenderedPageBreak/>
        <w:t>• Has strong interpersonal skills, and the ability to represent the group externally.</w:t>
      </w:r>
    </w:p>
    <w:p w:rsidR="00B03619" w:rsidRPr="00B03619" w:rsidRDefault="00B03619" w:rsidP="00B03619"/>
    <w:p w:rsidR="00B03619" w:rsidRDefault="00B03619" w:rsidP="00B03619">
      <w:pPr>
        <w:rPr>
          <w:b/>
        </w:rPr>
      </w:pPr>
      <w:r w:rsidRPr="00B03619">
        <w:rPr>
          <w:b/>
        </w:rPr>
        <w:t>The role</w:t>
      </w:r>
    </w:p>
    <w:p w:rsidR="00B03619" w:rsidRPr="00B03619" w:rsidRDefault="00B03619" w:rsidP="00B03619">
      <w:pPr>
        <w:rPr>
          <w:b/>
        </w:rPr>
      </w:pPr>
    </w:p>
    <w:p w:rsidR="00B03619" w:rsidRPr="00B03619" w:rsidRDefault="00B03619" w:rsidP="00B03619">
      <w:r w:rsidRPr="00B03619">
        <w:rPr>
          <w:b/>
        </w:rPr>
        <w:t xml:space="preserve">1. </w:t>
      </w:r>
      <w:r w:rsidRPr="00B03619">
        <w:t>Developing the group’s social media presence with a particular focus on:</w:t>
      </w:r>
    </w:p>
    <w:p w:rsidR="00B03619" w:rsidRPr="00B03619" w:rsidRDefault="00B03619" w:rsidP="00B03619">
      <w:r w:rsidRPr="00B03619">
        <w:t>• Keeping our social media channels updated, ideally on a daily/weekly basis</w:t>
      </w:r>
    </w:p>
    <w:p w:rsidR="00B03619" w:rsidRPr="00B03619" w:rsidRDefault="00B03619" w:rsidP="00B03619">
      <w:r w:rsidRPr="00B03619">
        <w:t>• Encouraging others to comment on our posts and share them with others</w:t>
      </w:r>
    </w:p>
    <w:p w:rsidR="00B03619" w:rsidRPr="00B03619" w:rsidRDefault="00B03619" w:rsidP="00B03619">
      <w:r w:rsidRPr="00B03619">
        <w:t>• Increasing the numbers of people following our posts on our own website and on Facebook,</w:t>
      </w:r>
    </w:p>
    <w:p w:rsidR="00B03619" w:rsidRPr="00B03619" w:rsidRDefault="00B03619" w:rsidP="00B03619">
      <w:r w:rsidRPr="00B03619">
        <w:t>Twitter, and YouTube.</w:t>
      </w:r>
    </w:p>
    <w:p w:rsidR="00B03619" w:rsidRPr="00B03619" w:rsidRDefault="00B03619" w:rsidP="00B03619">
      <w:r w:rsidRPr="00B03619">
        <w:t>• Increasing numbers of volunteers</w:t>
      </w:r>
    </w:p>
    <w:p w:rsidR="00B03619" w:rsidRPr="00B03619" w:rsidRDefault="00B03619" w:rsidP="00B03619">
      <w:r w:rsidRPr="00B03619">
        <w:t>• Promoting our activities to all members of the local community</w:t>
      </w:r>
    </w:p>
    <w:p w:rsidR="00B03619" w:rsidRPr="00B03619" w:rsidRDefault="00B03619" w:rsidP="00B03619">
      <w:r w:rsidRPr="00B03619">
        <w:t>• Building awareness of the group’s work locally, and through relevant networks</w:t>
      </w:r>
    </w:p>
    <w:p w:rsidR="00B03619" w:rsidRPr="00B03619" w:rsidRDefault="00B03619" w:rsidP="00B03619">
      <w:r w:rsidRPr="00B03619">
        <w:t>• Setting, working towards, and reporting on social media objectives and targets.</w:t>
      </w:r>
    </w:p>
    <w:p w:rsidR="00B03619" w:rsidRPr="00B03619" w:rsidRDefault="00B03619" w:rsidP="00B03619">
      <w:r w:rsidRPr="00B03619">
        <w:t>2. Undertaking one of the following projects:</w:t>
      </w:r>
    </w:p>
    <w:p w:rsidR="00B03619" w:rsidRPr="00B03619" w:rsidRDefault="00B03619" w:rsidP="00B03619">
      <w:r w:rsidRPr="00B03619">
        <w:t>• Copywriting: Planning and writing a blog each month for the Friends’ website. This could</w:t>
      </w:r>
    </w:p>
    <w:p w:rsidR="00B03619" w:rsidRPr="00B03619" w:rsidRDefault="00B03619" w:rsidP="00B03619">
      <w:proofErr w:type="gramStart"/>
      <w:r w:rsidRPr="00B03619">
        <w:t>be</w:t>
      </w:r>
      <w:proofErr w:type="gramEnd"/>
      <w:r w:rsidRPr="00B03619">
        <w:t xml:space="preserve"> based on the group’s activities, a profile of a volunteer, or another aspect of the</w:t>
      </w:r>
    </w:p>
    <w:p w:rsidR="00B03619" w:rsidRPr="00B03619" w:rsidRDefault="00B03619" w:rsidP="00B03619">
      <w:proofErr w:type="gramStart"/>
      <w:r w:rsidRPr="00B03619">
        <w:t>common</w:t>
      </w:r>
      <w:proofErr w:type="gramEnd"/>
      <w:r w:rsidRPr="00B03619">
        <w:t>.</w:t>
      </w:r>
    </w:p>
    <w:p w:rsidR="00B03619" w:rsidRPr="00B03619" w:rsidRDefault="00B03619" w:rsidP="00B03619">
      <w:r w:rsidRPr="00B03619">
        <w:t>• Leaflet and poster distribution: Monitoring, coordinating and helping with the distribution</w:t>
      </w:r>
    </w:p>
    <w:p w:rsidR="00B03619" w:rsidRPr="00B03619" w:rsidRDefault="00B03619" w:rsidP="00B03619">
      <w:proofErr w:type="gramStart"/>
      <w:r w:rsidRPr="00B03619">
        <w:t>of</w:t>
      </w:r>
      <w:proofErr w:type="gramEnd"/>
      <w:r w:rsidRPr="00B03619">
        <w:t xml:space="preserve"> promotional leaflets and posters and identifying new opportunities for</w:t>
      </w:r>
    </w:p>
    <w:p w:rsidR="00B03619" w:rsidRPr="00B03619" w:rsidRDefault="00B03619" w:rsidP="00B03619">
      <w:proofErr w:type="gramStart"/>
      <w:r w:rsidRPr="00B03619">
        <w:t>communications/promotions</w:t>
      </w:r>
      <w:proofErr w:type="gramEnd"/>
      <w:r w:rsidRPr="00B03619">
        <w:t>.</w:t>
      </w:r>
    </w:p>
    <w:p w:rsidR="00B03619" w:rsidRPr="00B03619" w:rsidRDefault="00B03619" w:rsidP="00B03619">
      <w:r w:rsidRPr="00B03619">
        <w:t>• Photography: Developing and updating the group's photographic database (on Flickr),</w:t>
      </w:r>
    </w:p>
    <w:p w:rsidR="00B03619" w:rsidRPr="00B03619" w:rsidRDefault="00B03619" w:rsidP="00B03619">
      <w:proofErr w:type="gramStart"/>
      <w:r w:rsidRPr="00B03619">
        <w:t>identifying</w:t>
      </w:r>
      <w:proofErr w:type="gramEnd"/>
      <w:r w:rsidRPr="00B03619">
        <w:t xml:space="preserve"> gaps; taking photographs and/or ensuring that someone is available to</w:t>
      </w:r>
    </w:p>
    <w:p w:rsidR="00B03619" w:rsidRPr="00B03619" w:rsidRDefault="00B03619" w:rsidP="00B03619">
      <w:proofErr w:type="gramStart"/>
      <w:r w:rsidRPr="00B03619">
        <w:t>photograph</w:t>
      </w:r>
      <w:proofErr w:type="gramEnd"/>
      <w:r w:rsidRPr="00B03619">
        <w:t xml:space="preserve"> all key events and ensuring that permissions for photography have been</w:t>
      </w:r>
    </w:p>
    <w:p w:rsidR="00B03619" w:rsidRPr="00B03619" w:rsidRDefault="00B03619" w:rsidP="00B03619">
      <w:proofErr w:type="gramStart"/>
      <w:r w:rsidRPr="00B03619">
        <w:t>granted</w:t>
      </w:r>
      <w:proofErr w:type="gramEnd"/>
      <w:r w:rsidRPr="00B03619">
        <w:t>. This could also involve video work.</w:t>
      </w:r>
    </w:p>
    <w:p w:rsidR="00B03619" w:rsidRPr="00B03619" w:rsidRDefault="00B03619" w:rsidP="00B03619">
      <w:r w:rsidRPr="00B03619">
        <w:t>• PR: Writing press releases about specific projects with a view to obtaining media coverage;</w:t>
      </w:r>
    </w:p>
    <w:p w:rsidR="00B03619" w:rsidRPr="00B03619" w:rsidRDefault="00B03619" w:rsidP="00B03619">
      <w:proofErr w:type="gramStart"/>
      <w:r w:rsidRPr="00B03619">
        <w:t>responding</w:t>
      </w:r>
      <w:proofErr w:type="gramEnd"/>
      <w:r w:rsidRPr="00B03619">
        <w:t xml:space="preserve"> to any resulting media interest, and working with other committee members to</w:t>
      </w:r>
    </w:p>
    <w:p w:rsidR="00B03619" w:rsidRPr="00B03619" w:rsidRDefault="00B03619" w:rsidP="00B03619">
      <w:proofErr w:type="gramStart"/>
      <w:r w:rsidRPr="00B03619">
        <w:t>obtain</w:t>
      </w:r>
      <w:proofErr w:type="gramEnd"/>
      <w:r w:rsidRPr="00B03619">
        <w:t xml:space="preserve"> the necessary information, photographs and interviews if required.</w:t>
      </w:r>
    </w:p>
    <w:p w:rsidR="00B03619" w:rsidRPr="00B03619" w:rsidRDefault="00B03619" w:rsidP="00B03619">
      <w:r w:rsidRPr="00B03619">
        <w:t>• Another project: If you have a particular area of k</w:t>
      </w:r>
      <w:bookmarkStart w:id="0" w:name="_GoBack"/>
      <w:bookmarkEnd w:id="0"/>
      <w:r w:rsidRPr="00B03619">
        <w:t>nowledge or an interest area you would</w:t>
      </w:r>
    </w:p>
    <w:p w:rsidR="008C486D" w:rsidRPr="00B03619" w:rsidRDefault="00B03619" w:rsidP="00B03619">
      <w:proofErr w:type="gramStart"/>
      <w:r w:rsidRPr="00B03619">
        <w:t>like</w:t>
      </w:r>
      <w:proofErr w:type="gramEnd"/>
      <w:r w:rsidRPr="00B03619">
        <w:t xml:space="preserve"> to pursue, you are welcome to propose a project for you to undertake.</w:t>
      </w:r>
    </w:p>
    <w:sectPr w:rsidR="008C486D" w:rsidRPr="00B0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FB5"/>
    <w:multiLevelType w:val="hybridMultilevel"/>
    <w:tmpl w:val="BC7A05FC"/>
    <w:lvl w:ilvl="0" w:tplc="DEE0B70A">
      <w:start w:val="1"/>
      <w:numFmt w:val="bullet"/>
      <w:pStyle w:val="Gov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C23"/>
    <w:multiLevelType w:val="multilevel"/>
    <w:tmpl w:val="726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5D481F"/>
    <w:multiLevelType w:val="hybridMultilevel"/>
    <w:tmpl w:val="B6544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2BB"/>
    <w:multiLevelType w:val="hybridMultilevel"/>
    <w:tmpl w:val="559A7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BCC"/>
    <w:multiLevelType w:val="multilevel"/>
    <w:tmpl w:val="C11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597390"/>
    <w:multiLevelType w:val="hybridMultilevel"/>
    <w:tmpl w:val="A502DC38"/>
    <w:lvl w:ilvl="0" w:tplc="BFCA2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38DE"/>
    <w:multiLevelType w:val="multilevel"/>
    <w:tmpl w:val="6C0A194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851"/>
      </w:pPr>
      <w:rPr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5A826F9D"/>
    <w:multiLevelType w:val="hybridMultilevel"/>
    <w:tmpl w:val="F4168190"/>
    <w:lvl w:ilvl="0" w:tplc="63A07C6A">
      <w:start w:val="1"/>
      <w:numFmt w:val="decimal"/>
      <w:pStyle w:val="GovNumberedBullet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F"/>
    <w:rsid w:val="000121FF"/>
    <w:rsid w:val="002A59F0"/>
    <w:rsid w:val="00363BC6"/>
    <w:rsid w:val="00531A3E"/>
    <w:rsid w:val="005970B9"/>
    <w:rsid w:val="00667E5F"/>
    <w:rsid w:val="008C486D"/>
    <w:rsid w:val="00B03619"/>
    <w:rsid w:val="00BD6E53"/>
    <w:rsid w:val="00D30CC2"/>
    <w:rsid w:val="00E2022A"/>
    <w:rsid w:val="00E8063D"/>
    <w:rsid w:val="00E9518A"/>
    <w:rsid w:val="00F13BF3"/>
    <w:rsid w:val="00F94284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5DA2"/>
  <w15:chartTrackingRefBased/>
  <w15:docId w15:val="{FA5161FE-B86E-4A55-9B62-089362B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67E5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E5F"/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9F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9F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link w:val="TitleChar"/>
    <w:qFormat/>
    <w:rsid w:val="00E9518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63BC6"/>
    <w:rPr>
      <w:b/>
      <w:sz w:val="24"/>
    </w:rPr>
  </w:style>
  <w:style w:type="paragraph" w:styleId="Subtitle">
    <w:name w:val="Subtitle"/>
    <w:basedOn w:val="Normal"/>
    <w:link w:val="SubtitleChar"/>
    <w:uiPriority w:val="11"/>
    <w:qFormat/>
    <w:rsid w:val="00363B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3B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22A"/>
    <w:pPr>
      <w:ind w:left="720"/>
      <w:contextualSpacing/>
    </w:pPr>
  </w:style>
  <w:style w:type="paragraph" w:customStyle="1" w:styleId="GovDepartmentNameLarge">
    <w:name w:val="Gov Department Name Large"/>
    <w:basedOn w:val="Normal"/>
    <w:rsid w:val="00363BC6"/>
    <w:pPr>
      <w:ind w:left="-851"/>
    </w:pPr>
    <w:rPr>
      <w:rFonts w:ascii="GillSans Light" w:hAnsi="GillSans Light"/>
    </w:rPr>
  </w:style>
  <w:style w:type="paragraph" w:customStyle="1" w:styleId="GovBodyWhite">
    <w:name w:val="Gov Body White"/>
    <w:basedOn w:val="Normal"/>
    <w:rsid w:val="00363BC6"/>
    <w:pPr>
      <w:spacing w:after="120" w:line="300" w:lineRule="exact"/>
    </w:pPr>
    <w:rPr>
      <w:rFonts w:ascii="GillSans Light" w:hAnsi="GillSans Light"/>
      <w:color w:val="FFFFFF"/>
      <w:sz w:val="22"/>
    </w:rPr>
  </w:style>
  <w:style w:type="paragraph" w:customStyle="1" w:styleId="GovWhiteHeading1">
    <w:name w:val="Gov White Heading 1"/>
    <w:basedOn w:val="Normal"/>
    <w:rsid w:val="00363BC6"/>
    <w:rPr>
      <w:color w:val="FFFFFF"/>
      <w:sz w:val="88"/>
    </w:rPr>
  </w:style>
  <w:style w:type="paragraph" w:customStyle="1" w:styleId="GovWhiteHeading2">
    <w:name w:val="Gov White Heading 2"/>
    <w:basedOn w:val="Normal"/>
    <w:rsid w:val="00363BC6"/>
    <w:rPr>
      <w:caps/>
      <w:color w:val="FFFFFF"/>
      <w:sz w:val="36"/>
    </w:rPr>
  </w:style>
  <w:style w:type="paragraph" w:customStyle="1" w:styleId="GovSectionOpeningParagraph">
    <w:name w:val="Gov Section Opening Paragraph"/>
    <w:rsid w:val="00363BC6"/>
    <w:pPr>
      <w:tabs>
        <w:tab w:val="left" w:pos="2268"/>
      </w:tabs>
      <w:spacing w:after="240" w:line="420" w:lineRule="exact"/>
    </w:pPr>
    <w:rPr>
      <w:rFonts w:ascii="GillSans Light" w:hAnsi="GillSans Light"/>
      <w:color w:val="004F8C"/>
      <w:sz w:val="28"/>
      <w:szCs w:val="24"/>
      <w:lang w:val="en-US"/>
    </w:rPr>
  </w:style>
  <w:style w:type="paragraph" w:customStyle="1" w:styleId="GovHeading3">
    <w:name w:val="Gov Heading 3"/>
    <w:rsid w:val="00363BC6"/>
    <w:pPr>
      <w:spacing w:before="240" w:after="120"/>
    </w:pPr>
    <w:rPr>
      <w:rFonts w:ascii="GillSans" w:hAnsi="GillSans"/>
      <w:bCs/>
      <w:sz w:val="28"/>
      <w:szCs w:val="24"/>
      <w:lang w:val="en-US"/>
    </w:rPr>
  </w:style>
  <w:style w:type="paragraph" w:customStyle="1" w:styleId="GovBody">
    <w:name w:val="Gov Body"/>
    <w:basedOn w:val="Normal"/>
    <w:rsid w:val="00363BC6"/>
    <w:pPr>
      <w:spacing w:after="120" w:line="280" w:lineRule="exact"/>
    </w:pPr>
    <w:rPr>
      <w:rFonts w:ascii="GillSans Light" w:hAnsi="GillSans Light"/>
      <w:sz w:val="22"/>
    </w:rPr>
  </w:style>
  <w:style w:type="paragraph" w:customStyle="1" w:styleId="GovHeading4">
    <w:name w:val="Gov Heading 4"/>
    <w:basedOn w:val="GovBody"/>
    <w:rsid w:val="00363BC6"/>
    <w:pPr>
      <w:spacing w:before="200" w:after="60"/>
    </w:pPr>
    <w:rPr>
      <w:rFonts w:ascii="GillSans" w:hAnsi="GillSans"/>
      <w:color w:val="004F8C"/>
      <w:sz w:val="24"/>
    </w:rPr>
  </w:style>
  <w:style w:type="paragraph" w:customStyle="1" w:styleId="GovBullets">
    <w:name w:val="Gov Bullets"/>
    <w:basedOn w:val="GovBody"/>
    <w:rsid w:val="00363BC6"/>
    <w:pPr>
      <w:numPr>
        <w:numId w:val="5"/>
      </w:numPr>
      <w:spacing w:after="80"/>
    </w:pPr>
  </w:style>
  <w:style w:type="paragraph" w:customStyle="1" w:styleId="GovNumberedBullets">
    <w:name w:val="Gov Numbered Bullets"/>
    <w:basedOn w:val="GovBody"/>
    <w:rsid w:val="00363BC6"/>
    <w:pPr>
      <w:numPr>
        <w:numId w:val="6"/>
      </w:num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Damm, Tony</dc:creator>
  <cp:keywords/>
  <dc:description/>
  <cp:lastModifiedBy>Damm, Tony</cp:lastModifiedBy>
  <cp:revision>2</cp:revision>
  <dcterms:created xsi:type="dcterms:W3CDTF">2021-10-13T02:52:00Z</dcterms:created>
  <dcterms:modified xsi:type="dcterms:W3CDTF">2021-10-13T02:52:00Z</dcterms:modified>
</cp:coreProperties>
</file>